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80946" w14:textId="77777777" w:rsidR="00D819E9" w:rsidRPr="00651DE7" w:rsidRDefault="00D819E9" w:rsidP="00D81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14:paraId="50D8B931" w14:textId="77777777" w:rsidR="00D819E9" w:rsidRPr="00651DE7" w:rsidRDefault="00D819E9" w:rsidP="00D81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562E5" w14:textId="77777777" w:rsidR="00D819E9" w:rsidRPr="00651DE7" w:rsidRDefault="00D819E9" w:rsidP="00D81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 xml:space="preserve">Холодильный шкаф 1950*705*2105, диапазон температур +1…+10.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Регион:</w:t>
      </w:r>
      <w:r w:rsidRPr="00651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1EFB9B7" w14:textId="77777777" w:rsidR="00D819E9" w:rsidRPr="00651DE7" w:rsidRDefault="00D819E9" w:rsidP="00D81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B4891C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 xml:space="preserve">1.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Витрины холодильные пристенные</w:t>
      </w:r>
      <w:r w:rsidRPr="00651DE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FCB2BD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диапазон температур +1…+10;</w:t>
      </w:r>
    </w:p>
    <w:p w14:paraId="3561E603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- тип освещения и его интенсивность по всему объему витрины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07C1C38E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 xml:space="preserve">- цвет внутренних элементов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651DE7">
        <w:rPr>
          <w:rFonts w:ascii="Times New Roman" w:hAnsi="Times New Roman" w:cs="Times New Roman"/>
          <w:sz w:val="28"/>
          <w:szCs w:val="28"/>
        </w:rPr>
        <w:t>9003;</w:t>
      </w:r>
    </w:p>
    <w:p w14:paraId="2F77D67C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 xml:space="preserve">- боковины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651DE7">
        <w:rPr>
          <w:rFonts w:ascii="Times New Roman" w:hAnsi="Times New Roman" w:cs="Times New Roman"/>
          <w:sz w:val="28"/>
          <w:szCs w:val="28"/>
        </w:rPr>
        <w:t>7016 матовый;</w:t>
      </w:r>
    </w:p>
    <w:p w14:paraId="236C19DB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 xml:space="preserve">- 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холодильный агрегат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51DE7">
        <w:rPr>
          <w:rFonts w:ascii="Times New Roman" w:hAnsi="Times New Roman" w:cs="Times New Roman"/>
          <w:sz w:val="28"/>
          <w:szCs w:val="28"/>
        </w:rPr>
        <w:t>290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0528B2FD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алюминиевая рама с дверями 1875 (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651DE7">
        <w:rPr>
          <w:rFonts w:ascii="Times New Roman" w:hAnsi="Times New Roman" w:cs="Times New Roman"/>
          <w:sz w:val="28"/>
          <w:szCs w:val="28"/>
        </w:rPr>
        <w:t xml:space="preserve">9005) черная, двери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651DE7">
        <w:rPr>
          <w:rFonts w:ascii="Times New Roman" w:hAnsi="Times New Roman" w:cs="Times New Roman"/>
          <w:sz w:val="28"/>
          <w:szCs w:val="28"/>
        </w:rPr>
        <w:t xml:space="preserve">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Glass</w:t>
      </w:r>
      <w:r w:rsidRPr="00651DE7">
        <w:rPr>
          <w:rFonts w:ascii="Times New Roman" w:hAnsi="Times New Roman" w:cs="Times New Roman"/>
          <w:sz w:val="28"/>
          <w:szCs w:val="28"/>
        </w:rPr>
        <w:t>;</w:t>
      </w:r>
    </w:p>
    <w:p w14:paraId="056751E1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полка 400х930мм, с кронштейнами х10;</w:t>
      </w:r>
    </w:p>
    <w:p w14:paraId="67BCE087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ценникодержатель 930х40 мм (с предустановленным на полку металлическим крепежом);</w:t>
      </w:r>
    </w:p>
    <w:p w14:paraId="53FE994C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боковина глухая;</w:t>
      </w:r>
    </w:p>
    <w:p w14:paraId="694BD4EB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- оформление внутренних, внешних и нижних элементов –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651DE7">
        <w:rPr>
          <w:rFonts w:ascii="Times New Roman" w:hAnsi="Times New Roman" w:cs="Times New Roman"/>
          <w:sz w:val="28"/>
          <w:szCs w:val="28"/>
        </w:rPr>
        <w:t>7016 (антрацит)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1D34332F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размер не более: длина 1955 мм, ширина 705 мм, высота 2105 мм;</w:t>
      </w:r>
    </w:p>
    <w:p w14:paraId="769C568E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Сплит система INVOTEC SCROLL 3 HP NEGATIVE.</w:t>
      </w:r>
    </w:p>
    <w:p w14:paraId="66B18689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438326D6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Экспо панель (канапе) должна иметь достаточную площадь для размещения на ней рекламной информации;</w:t>
      </w:r>
    </w:p>
    <w:p w14:paraId="1975BD41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марка компрессора – известные мировые бренды заслуживают большего доверия;</w:t>
      </w:r>
    </w:p>
    <w:p w14:paraId="54EA3476" w14:textId="77777777" w:rsidR="00D819E9" w:rsidRPr="00651DE7" w:rsidRDefault="00D819E9" w:rsidP="00D81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тангенциальный вентилятор равномернее распределяет воздух внутри холодильника, чем осевой;</w:t>
      </w:r>
    </w:p>
    <w:p w14:paraId="37EB8881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частота решетки (влияет на устойчивость товара) и частота шага установки полок (облегчает перемещение полок по высоте);</w:t>
      </w:r>
    </w:p>
    <w:p w14:paraId="61E09D72" w14:textId="77777777" w:rsidR="00D819E9" w:rsidRPr="00651DE7" w:rsidRDefault="00D819E9" w:rsidP="00D81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A3C3AA" w14:textId="77777777" w:rsidR="00CA23C8" w:rsidRPr="00D819E9" w:rsidRDefault="00CA23C8" w:rsidP="00D819E9"/>
    <w:sectPr w:rsidR="00CA23C8" w:rsidRPr="00D81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C2"/>
    <w:rsid w:val="000D119C"/>
    <w:rsid w:val="0041113D"/>
    <w:rsid w:val="006D54C2"/>
    <w:rsid w:val="009949FC"/>
    <w:rsid w:val="00CA23C8"/>
    <w:rsid w:val="00D8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E850"/>
  <w15:chartTrackingRefBased/>
  <w15:docId w15:val="{C53DD068-27F3-4902-8E0C-32027462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4C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Пазилов Дилшод Бахадирович</cp:lastModifiedBy>
  <cp:revision>2</cp:revision>
  <dcterms:created xsi:type="dcterms:W3CDTF">2023-07-03T04:46:00Z</dcterms:created>
  <dcterms:modified xsi:type="dcterms:W3CDTF">2023-07-03T04:46:00Z</dcterms:modified>
</cp:coreProperties>
</file>